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DF" w:rsidRDefault="008D37C0">
      <w:r w:rsidRPr="008D37C0">
        <w:rPr>
          <w:b/>
          <w:sz w:val="40"/>
          <w:szCs w:val="40"/>
        </w:rPr>
        <w:t>СПА-процедури</w:t>
      </w:r>
      <w:r>
        <w:t xml:space="preserve">:                                                                                                                                                          </w:t>
      </w:r>
      <w:r w:rsidRPr="008D37C0">
        <w:rPr>
          <w:sz w:val="36"/>
          <w:szCs w:val="36"/>
        </w:rPr>
        <w:t>ВАНА-АНТИСТРЕС</w:t>
      </w:r>
      <w:r>
        <w:t xml:space="preserve">-поморийска луга и пчелен мед-38,00 лв.                                                                                  </w:t>
      </w:r>
      <w:r w:rsidRPr="008D37C0">
        <w:rPr>
          <w:sz w:val="36"/>
          <w:szCs w:val="36"/>
        </w:rPr>
        <w:t>ВАНА АНТИЕЙДЖ</w:t>
      </w:r>
      <w:r>
        <w:t xml:space="preserve">-поморийска луга и мавруд-32,00 лв.                                                                                     </w:t>
      </w:r>
      <w:r w:rsidRPr="008D37C0">
        <w:rPr>
          <w:sz w:val="36"/>
          <w:szCs w:val="36"/>
        </w:rPr>
        <w:t>ВАНА-АНТИЦЕЛУЛИТ</w:t>
      </w:r>
      <w:r>
        <w:t xml:space="preserve">-поморийска луга и екстракт от морски водорасли-32,00 лв.                                     </w:t>
      </w:r>
      <w:r w:rsidRPr="008D37C0">
        <w:rPr>
          <w:sz w:val="36"/>
          <w:szCs w:val="36"/>
        </w:rPr>
        <w:t>ВАНА-РЕЛАКС</w:t>
      </w:r>
      <w:r>
        <w:t xml:space="preserve">-поморийска луга с натурални масла от розмарин,салвия и здравец -30,00 лв. или поморийска луга с екстракт от мента,дъб и хвойна-30,00 лв.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</w:t>
      </w:r>
    </w:p>
    <w:sectPr w:rsidR="00EE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0"/>
    <w:rsid w:val="008D37C0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9E0F-A00D-4CBC-B658-243BC3C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2015-08-18T11:58:00Z</dcterms:created>
  <dcterms:modified xsi:type="dcterms:W3CDTF">2015-08-18T12:07:00Z</dcterms:modified>
</cp:coreProperties>
</file>